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8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«Биология»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О.В.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"Биология» 8 класс</w:t>
      </w:r>
    </w:p>
    <w:tbl>
      <w:tblPr>
        <w:tblStyle w:val="a3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531"/>
        <w:gridCol w:w="5528"/>
      </w:tblGrid>
      <w:tr>
        <w:trPr/>
        <w:tc>
          <w:tcPr>
            <w:tcW w:w="45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Минимальный уровень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45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eastAsia="Courier New" w:cs="Times New Roman"/>
                <w:sz w:val="28"/>
                <w:szCs w:val="28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</w:t>
            </w: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я должны знать: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0" w:firstLine="426"/>
              <w:contextualSpacing/>
              <w:jc w:val="left"/>
              <w:rPr>
                <w:rFonts w:ascii="Times New Roman" w:hAnsi="Times New Roman" w:eastAsia="Courier New" w:cs="Times New Roman"/>
                <w:sz w:val="28"/>
                <w:szCs w:val="28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Особенности внешнего вида, образа жизни, значение животных в природе, жизни и хозяйственной деятельности человека.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0" w:firstLine="426"/>
              <w:contextualSpacing/>
              <w:jc w:val="left"/>
              <w:rPr>
                <w:rFonts w:ascii="Times New Roman" w:hAnsi="Times New Roman" w:eastAsia="Courier New" w:cs="Times New Roman"/>
                <w:sz w:val="28"/>
                <w:szCs w:val="28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Условия содержания, ухода и кормления сельскохозяйственных животных, распространенных в данной местности.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Обучающиеся должны уметь:</w:t>
            </w:r>
          </w:p>
          <w:p>
            <w:pPr>
              <w:pStyle w:val="6"/>
              <w:widowControl w:val="false"/>
              <w:numPr>
                <w:ilvl w:val="0"/>
                <w:numId w:val="3"/>
              </w:numPr>
              <w:shd w:val="clear" w:color="auto" w:fill="auto"/>
              <w:suppressAutoHyphens w:val="true"/>
              <w:spacing w:lineRule="auto" w:line="276" w:before="0" w:after="0"/>
              <w:ind w:left="0" w:right="20" w:firstLine="426"/>
              <w:jc w:val="both"/>
              <w:rPr>
                <w:rStyle w:val="3"/>
                <w:rFonts w:eastAsia="Calibri" w:eastAsiaTheme="minorHAnsi"/>
                <w:sz w:val="28"/>
                <w:szCs w:val="28"/>
              </w:rPr>
            </w:pPr>
            <w:r>
              <w:rPr>
                <w:rStyle w:val="3"/>
                <w:rFonts w:eastAsia="Calibri" w:cs="" w:eastAsiaTheme="minorHAnsi"/>
                <w:kern w:val="0"/>
                <w:sz w:val="28"/>
                <w:szCs w:val="28"/>
                <w:lang w:val="ru-RU" w:eastAsia="en-US" w:bidi="ar-SA"/>
              </w:rPr>
              <w:t>Узнавать изученных животных (в иллюстрациях, кинофрагмен</w:t>
              <w:softHyphen/>
              <w:t>тах, чучелах, живых объектах).</w:t>
            </w:r>
          </w:p>
          <w:p>
            <w:pPr>
              <w:pStyle w:val="6"/>
              <w:widowControl w:val="false"/>
              <w:numPr>
                <w:ilvl w:val="0"/>
                <w:numId w:val="3"/>
              </w:numPr>
              <w:shd w:val="clear" w:color="auto" w:fill="auto"/>
              <w:suppressAutoHyphens w:val="true"/>
              <w:spacing w:lineRule="auto" w:line="276" w:before="0" w:after="0"/>
              <w:ind w:left="0" w:right="20" w:firstLine="426"/>
              <w:jc w:val="both"/>
              <w:rPr>
                <w:rStyle w:val="3"/>
                <w:rFonts w:eastAsia="Calibri" w:eastAsiaTheme="minorHAnsi"/>
                <w:sz w:val="28"/>
                <w:szCs w:val="28"/>
              </w:rPr>
            </w:pPr>
            <w:r>
              <w:rPr>
                <w:rStyle w:val="3"/>
                <w:rFonts w:eastAsia="Calibri" w:cs="" w:eastAsiaTheme="minorHAnsi"/>
                <w:kern w:val="0"/>
                <w:sz w:val="28"/>
                <w:szCs w:val="28"/>
                <w:lang w:val="ru-RU" w:eastAsia="en-US" w:bidi="ar-SA"/>
              </w:rPr>
              <w:t>Проводить несложный уход за некоторыми домашними животными (птицы, звери, рыбы), имеющимися у детей дома.</w:t>
            </w:r>
          </w:p>
          <w:p>
            <w:pPr>
              <w:pStyle w:val="6"/>
              <w:widowControl w:val="false"/>
              <w:numPr>
                <w:ilvl w:val="0"/>
                <w:numId w:val="3"/>
              </w:numPr>
              <w:shd w:val="clear" w:color="auto" w:fill="auto"/>
              <w:suppressAutoHyphens w:val="true"/>
              <w:spacing w:lineRule="auto" w:line="276" w:before="0" w:after="0"/>
              <w:ind w:left="0" w:right="2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="Calibri" w:eastAsiaTheme="minorHAnsi"/>
                <w:kern w:val="0"/>
                <w:sz w:val="28"/>
                <w:szCs w:val="28"/>
                <w:lang w:val="ru-RU" w:eastAsia="en-US" w:bidi="ar-SA"/>
              </w:rPr>
              <w:t>Рассказывать о своих питомцах (их породах, поведении и по</w:t>
              <w:softHyphen/>
              <w:t>вадках).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</w:t>
            </w: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я должны знать: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0" w:firstLine="403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Признаки сходства и различия между группами (классами) животных.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0" w:firstLine="403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Общие признаки, характерные для каждой из изучаемых групп.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0" w:firstLine="403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Особенности внешнего вида, образа жизни, значение животных в природе, жизни и хозяйственной деятельности человека.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0" w:firstLine="403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Условия содержания, ухода и кормления сельскохозяйственных животных, распространенных в данной местности.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Times New Roman" w:hAnsi="Times New Roman" w:eastAsia="Courier New" w:cs="Times New Roman"/>
                <w:sz w:val="28"/>
                <w:szCs w:val="28"/>
                <w:u w:val="singl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Обучающиеся должны уметь: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-23" w:firstLine="426"/>
              <w:contextualSpacing/>
              <w:jc w:val="left"/>
              <w:rPr>
                <w:rStyle w:val="3"/>
                <w:rFonts w:eastAsia="Courier New"/>
                <w:sz w:val="28"/>
                <w:szCs w:val="28"/>
                <w:u w:val="single"/>
              </w:rPr>
            </w:pPr>
            <w:r>
              <w:rPr>
                <w:rStyle w:val="3"/>
                <w:rFonts w:eastAsia="Calibri" w:cs="" w:eastAsiaTheme="minorHAnsi"/>
                <w:kern w:val="0"/>
                <w:sz w:val="28"/>
                <w:szCs w:val="28"/>
                <w:lang w:val="ru-RU" w:eastAsia="en-US" w:bidi="ar-SA"/>
              </w:rPr>
              <w:t>узнавать изученных животных (в иллюстрациях, кинофрагмен</w:t>
              <w:softHyphen/>
              <w:t>тах, чучелах, живых объектах);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-23" w:firstLine="426"/>
              <w:contextualSpacing/>
              <w:jc w:val="left"/>
              <w:rPr>
                <w:rStyle w:val="3"/>
                <w:rFonts w:eastAsia="Courier New"/>
                <w:sz w:val="28"/>
                <w:szCs w:val="28"/>
                <w:u w:val="single"/>
              </w:rPr>
            </w:pPr>
            <w:r>
              <w:rPr>
                <w:rStyle w:val="3"/>
                <w:rFonts w:eastAsia="Calibri" w:cs="" w:eastAsiaTheme="minorHAnsi"/>
                <w:kern w:val="0"/>
                <w:sz w:val="28"/>
                <w:szCs w:val="28"/>
                <w:lang w:val="ru-RU" w:eastAsia="en-US" w:bidi="ar-SA"/>
              </w:rPr>
              <w:t>кратко рассказывать об основных чертах строения и образа жизни изученных животных;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-23" w:firstLine="426"/>
              <w:contextualSpacing/>
              <w:jc w:val="left"/>
              <w:rPr>
                <w:rStyle w:val="3"/>
                <w:rFonts w:eastAsia="Courier New"/>
                <w:sz w:val="28"/>
                <w:szCs w:val="28"/>
                <w:u w:val="single"/>
              </w:rPr>
            </w:pPr>
            <w:r>
              <w:rPr>
                <w:rStyle w:val="3"/>
                <w:rFonts w:eastAsia="Calibri" w:cs="" w:eastAsiaTheme="minorHAnsi"/>
                <w:kern w:val="0"/>
                <w:sz w:val="28"/>
                <w:szCs w:val="28"/>
                <w:lang w:val="ru-RU" w:eastAsia="en-US" w:bidi="ar-SA"/>
              </w:rPr>
              <w:t>устанавливать взаимосвязи между животными и их средой обитания: приспособления к ней, особенности строения орга</w:t>
              <w:softHyphen/>
              <w:t>низма и поведения животных;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-23" w:firstLine="426"/>
              <w:contextualSpacing/>
              <w:jc w:val="left"/>
              <w:rPr>
                <w:rStyle w:val="3"/>
                <w:rFonts w:eastAsia="Courier New"/>
                <w:sz w:val="28"/>
                <w:szCs w:val="28"/>
                <w:u w:val="single"/>
              </w:rPr>
            </w:pPr>
            <w:r>
              <w:rPr>
                <w:rStyle w:val="3"/>
                <w:rFonts w:eastAsia="Calibri" w:cs="" w:eastAsiaTheme="minorHAnsi"/>
                <w:kern w:val="0"/>
                <w:sz w:val="28"/>
                <w:szCs w:val="28"/>
                <w:lang w:val="ru-RU" w:eastAsia="en-US" w:bidi="ar-SA"/>
              </w:rPr>
              <w:t>проводить несложный уход за некоторыми сельскохозяйствен</w:t>
              <w:softHyphen/>
              <w:t>ными животными (для сельских вспомогательных школ) или домашними животными (птицы, звери, рыбы), имеющимися у детей дома;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76" w:before="0" w:after="0"/>
              <w:ind w:left="-23" w:firstLine="426"/>
              <w:contextualSpacing/>
              <w:jc w:val="left"/>
              <w:rPr>
                <w:rFonts w:ascii="Times New Roman" w:hAnsi="Times New Roman" w:eastAsia="Courier New" w:cs="Times New Roman"/>
                <w:sz w:val="28"/>
                <w:szCs w:val="28"/>
                <w:u w:val="single"/>
              </w:rPr>
            </w:pPr>
            <w:r>
              <w:rPr>
                <w:rStyle w:val="3"/>
                <w:rFonts w:eastAsia="Calibri" w:eastAsiaTheme="minorHAnsi"/>
                <w:kern w:val="0"/>
                <w:sz w:val="28"/>
                <w:szCs w:val="28"/>
                <w:lang w:val="ru-RU" w:eastAsia="en-US" w:bidi="ar-SA"/>
              </w:rPr>
              <w:t>рассказывать о своих питомцах (их породах, поведении и по</w:t>
              <w:softHyphen/>
              <w:t>вадках).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«Биология»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8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ind w:left="0" w:firstLine="426"/>
        <w:contextualSpacing/>
        <w:rPr>
          <w:rFonts w:ascii="Times New Roman" w:hAnsi="Times New Roman" w:eastAsia="Courier New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>особенности внешнего вида, образа жизни, значение животных;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ind w:left="0" w:firstLine="403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>признаки различия между позвоночными и беспозвоночными животными;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ind w:left="0" w:firstLine="403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>общие признаки, характерные для каждой из изучаемых групп.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Style w:val="3"/>
          <w:rFonts w:eastAsia="Calibri" w:eastAsiaTheme="minorHAnsi"/>
          <w:sz w:val="28"/>
          <w:szCs w:val="28"/>
        </w:rPr>
        <w:t>узнавать изученных животных;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Style w:val="3"/>
          <w:rFonts w:eastAsia="Calibri" w:eastAsiaTheme="minorHAnsi"/>
          <w:sz w:val="28"/>
          <w:szCs w:val="28"/>
        </w:rPr>
        <w:t>устанавливать взаимосвязи между животными и их средой обитания: приспособления к ней, особенности строения орга</w:t>
        <w:softHyphen/>
        <w:t>низма.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- 30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таблицы «Насекомые», «Рыбы», «Птицы», «Млекопитающие»;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иллюстрации животных.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теста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«5», если обучающиеся не допустил ни одной ошибки или одну ошибку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Отметка «4», если обучающиеся допустил 2-3 ошибки. 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«3», если обучающиеся допустил 4-5 ошибок.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«2»,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overflowPunct w:val="fals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false"/>
        <w:spacing w:lineRule="auto" w:line="216"/>
        <w:ind w:left="360"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Достаточный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Ф.И.__________________________________________________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 Животных, имеющих позвоночник, называют: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Беспозвоночными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Позвоночными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2. К беспозвоночным животным относят: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А. Червей, насекомых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Б.  Рыб, земноводных, птиц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 Дождевой червь живет: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А. во влажной, богатой перегноем почве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Б. в сухой, бедной перегноем почве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 К червям - паразитам, обитающим внутри организмов животных и человека относят: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дождевого червя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майского жука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аскариду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5. Эти насекомые являются переносчиками различных заболеваний: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пчёлы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бабочки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комнатные мухи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6. Эти насекомые живут семьями, семьи называют роем. Они собирают нектар, пыльцу, строят соты, защищают улей от врагов. Кто это?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пчелы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мухи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бабочки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7. Рыбы дышат: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Жабрами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Лёгкими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8. Тело птиц покрыто: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шерстью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чешуёй и слизью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перьями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9. К земноводным относят: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лягушку, жабу, тритона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ящерицу, змею, черепаху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щуку, окуня, акулу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10. Ядовитая змея, встречающаяся чаще всего в средней полосе России: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уж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гадюка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11. Для этих позвоночных животных характерно хождение на двух ногах, наличие перьевого покрова, крыльев, это: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пресмыкающиеся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птицы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млекопитающие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12. Это группа наиболее высокоорганизованных позвоночных животных, они вскармливают своих детёнышей молоком: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пресмыкающиеся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рыбы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млекопитающие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Тест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Ф.И.__________________________________________________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 Животных, имеющих позвоночник, называют: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беспозвоночными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позвоночными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2. Дождевой червь живет: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А. во влажной, богатой перегноем почве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Б. в сухой, бедной перегноем почве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 Эти насекомые являются переносчиками различных заболеваний: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пчёлы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бабочки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комнатные мухи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 Рыбы дышат: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Жабрами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Лёгкими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5. Ядовитая змея, встречающаяся чаще всего в средней полосе России: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уж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гадюка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6. Это группа наиболее высокоорганизованных позвоночных животных, они вскармливают своих детёнышей молоком: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пресмыкающиеся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рыбы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млекопитающие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850" w:right="1701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63f44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link w:val="6"/>
    <w:qFormat/>
    <w:rsid w:val="00963f44"/>
    <w:rPr>
      <w:shd w:fill="FFFFFF" w:val="clear"/>
    </w:rPr>
  </w:style>
  <w:style w:type="character" w:styleId="3" w:customStyle="1">
    <w:name w:val="Основной текст3"/>
    <w:basedOn w:val="Style14"/>
    <w:qFormat/>
    <w:rsid w:val="00963f44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2"/>
      <w:szCs w:val="22"/>
      <w:u w:val="none"/>
      <w:shd w:fill="FFFFFF" w:val="clear"/>
      <w:lang w:val="ru-RU" w:eastAsia="ru-RU" w:bidi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963f44"/>
    <w:pPr>
      <w:spacing w:before="0" w:after="160"/>
      <w:ind w:left="720" w:hanging="0"/>
      <w:contextualSpacing/>
    </w:pPr>
    <w:rPr/>
  </w:style>
  <w:style w:type="paragraph" w:styleId="Style111" w:customStyle="1">
    <w:name w:val="Style11"/>
    <w:basedOn w:val="Normal"/>
    <w:uiPriority w:val="99"/>
    <w:qFormat/>
    <w:rsid w:val="00963f44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" w:customStyle="1">
    <w:name w:val="Основной текст6"/>
    <w:basedOn w:val="Normal"/>
    <w:link w:val="a5"/>
    <w:qFormat/>
    <w:rsid w:val="00963f44"/>
    <w:pPr>
      <w:widowControl w:val="false"/>
      <w:shd w:val="clear" w:color="auto" w:fill="FFFFFF"/>
      <w:spacing w:lineRule="exact" w:line="259" w:before="0" w:after="1740"/>
      <w:ind w:hanging="520"/>
      <w:jc w:val="right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63f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LibreOffice/7.0.6.2$Linux_X86_64 LibreOffice_project/00$Build-2</Application>
  <AppVersion>15.0000</AppVersion>
  <Pages>8</Pages>
  <Words>680</Words>
  <Characters>4600</Characters>
  <CharactersWithSpaces>5157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2025-03-28T13:00:00Z</dcterms:created>
  <dc:creator>User</dc:creator>
  <dc:description/>
  <dc:language>ru-RU</dc:language>
  <cp:lastModifiedBy>User</cp:lastModifiedBy>
  <dcterms:modified xsi:type="dcterms:W3CDTF">2025-03-30T13:12:00Z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